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0F" w:rsidRPr="00E141BA" w:rsidRDefault="004320E9" w:rsidP="004320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0C3F1E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141BA">
        <w:rPr>
          <w:rFonts w:ascii="Times New Roman" w:hAnsi="Times New Roman" w:cs="Times New Roman"/>
          <w:b/>
          <w:sz w:val="24"/>
          <w:szCs w:val="24"/>
          <w:lang w:val="kk-KZ"/>
        </w:rPr>
        <w:t>ӨЖ</w:t>
      </w:r>
      <w:r w:rsidR="000C3F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тапсырмалар</w:t>
      </w:r>
      <w:bookmarkStart w:id="0" w:name="_GoBack"/>
      <w:bookmarkEnd w:id="0"/>
    </w:p>
    <w:p w:rsidR="004320E9" w:rsidRPr="00E141BA" w:rsidRDefault="004320E9" w:rsidP="004320E9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 xml:space="preserve">Әлемнің әр түрлі аймақтарындағы ақпараттық қоғамдардың өркендеуіндегі ЮНЕСКО-ның рөлі. Декларация, ақпараттық қоғамның өркендеу жоспары. </w:t>
      </w:r>
    </w:p>
    <w:p w:rsidR="004320E9" w:rsidRPr="00E141BA" w:rsidRDefault="004320E9" w:rsidP="004320E9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>Қазақстандағы қоғаммен байланыс зерттеу институттарының дамуы.</w:t>
      </w:r>
    </w:p>
    <w:p w:rsidR="004320E9" w:rsidRPr="00E141BA" w:rsidRDefault="004320E9" w:rsidP="004320E9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>БАҚ және қоғаммен байланыс.</w:t>
      </w:r>
    </w:p>
    <w:p w:rsidR="004320E9" w:rsidRPr="00E141BA" w:rsidRDefault="004320E9" w:rsidP="004320E9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>PR-дағы маркетинг зерттеулердің рөлі.</w:t>
      </w:r>
    </w:p>
    <w:p w:rsidR="004320E9" w:rsidRPr="00E141BA" w:rsidRDefault="004320E9" w:rsidP="004320E9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 xml:space="preserve">Журналистиканың </w:t>
      </w:r>
      <w:r w:rsidRPr="00E141BA">
        <w:rPr>
          <w:rFonts w:ascii="Times New Roman" w:hAnsi="Times New Roman" w:cs="Times New Roman"/>
          <w:sz w:val="24"/>
          <w:szCs w:val="24"/>
          <w:lang w:val="en-US"/>
        </w:rPr>
        <w:t>PR-</w:t>
      </w:r>
      <w:r w:rsidRPr="00E141BA">
        <w:rPr>
          <w:rFonts w:ascii="Times New Roman" w:hAnsi="Times New Roman" w:cs="Times New Roman"/>
          <w:sz w:val="24"/>
          <w:szCs w:val="24"/>
          <w:lang w:val="kk-KZ"/>
        </w:rPr>
        <w:t>дан айырмашылығы.</w:t>
      </w:r>
    </w:p>
    <w:p w:rsidR="004320E9" w:rsidRPr="00E141BA" w:rsidRDefault="004320E9" w:rsidP="004320E9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bCs/>
          <w:sz w:val="24"/>
          <w:szCs w:val="24"/>
          <w:lang w:val="kk-KZ"/>
        </w:rPr>
        <w:t>Зерттеулерге арналған бағдарламалар. Аудио және видео ақпараттардағы  (дыбыс,сөз, музыка) жөндеулер.</w:t>
      </w:r>
    </w:p>
    <w:p w:rsidR="004320E9" w:rsidRPr="00E141BA" w:rsidRDefault="004320E9" w:rsidP="004320E9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>Оверхед проекторлары. Көшіру тақталары. Слайд проекторлар. Эпископтар. Аудио жүйелер.</w:t>
      </w:r>
    </w:p>
    <w:p w:rsidR="004320E9" w:rsidRPr="00E141BA" w:rsidRDefault="004320E9" w:rsidP="004320E9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>Қоғаммен байланыс саласындағы Интернет-технологиялар. Интернет-технологиялармен жұмыс істеу. ИТ қолдану. Қоғам пікірімен ұштастыру. Аудитория Интернет. Интернет арқылы PR  саласын зерттеу (құрылымы, жетістігі және кемшіліктері).</w:t>
      </w:r>
    </w:p>
    <w:p w:rsidR="004320E9" w:rsidRPr="00E141BA" w:rsidRDefault="004320E9" w:rsidP="004320E9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>Корпоративті веб-сайттар жіктемесі. Функционалды мінездемесі. Қоғаммен бйаланыстағы негізгі қолданыстар.</w:t>
      </w:r>
    </w:p>
    <w:p w:rsidR="00E141BA" w:rsidRDefault="004320E9" w:rsidP="00E141BA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 xml:space="preserve"> Ақпараттық саясаттың жүзеге асуындағы фирма, мекемелердегі корпоративті сайттар қолданылуы. Ақпараттық интернет-агенттіктерге мәлімет дайындау.</w:t>
      </w:r>
    </w:p>
    <w:p w:rsidR="00E141BA" w:rsidRDefault="004320E9" w:rsidP="00E141BA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>Нарықтағы компаниялардың қоғаммен байланыс зерттеулері.</w:t>
      </w:r>
    </w:p>
    <w:p w:rsidR="00E141BA" w:rsidRDefault="004320E9" w:rsidP="00E141BA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>Кеңесшілік-бағдарлама "HeadLiner/Басымдық иелері"</w:t>
      </w:r>
      <w:r w:rsidR="00E141BA" w:rsidRPr="00E141BA">
        <w:rPr>
          <w:rFonts w:ascii="Times New Roman" w:hAnsi="Times New Roman" w:cs="Times New Roman"/>
          <w:sz w:val="24"/>
          <w:szCs w:val="24"/>
          <w:lang w:val="kk-KZ"/>
        </w:rPr>
        <w:t>. З</w:t>
      </w:r>
      <w:r w:rsidRPr="00E141BA">
        <w:rPr>
          <w:rFonts w:ascii="Times New Roman" w:hAnsi="Times New Roman" w:cs="Times New Roman"/>
          <w:sz w:val="24"/>
          <w:szCs w:val="24"/>
          <w:lang w:val="kk-KZ"/>
        </w:rPr>
        <w:t>аголовка дайындау; сыртқы жарнама және баннерлер үшін мәтін даярлау; слогандар; эпиграфтар; эхо-фраз; жатқызылады. Негізгі қолданылушылары.</w:t>
      </w:r>
    </w:p>
    <w:p w:rsidR="00E141BA" w:rsidRDefault="00E141BA" w:rsidP="00E141BA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>Бағдарлама міндеті: PR-акциялардың жүзеге асырылуы, промоушен-акциялар және жарнама кампаниялары; көрмеге шығудағыкампаниялардың дайындықтары, презентациялар; өнім алға жылжуына жаңа қадамдар; жарнама тасушылар іздеу; алынған мәліметтер қорытындысы. Негізгі қолданушылары. Бағдарлама мазмұны.</w:t>
      </w:r>
    </w:p>
    <w:p w:rsidR="00E141BA" w:rsidRDefault="00E141BA" w:rsidP="00E141BA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>Маркетингтік зерттеулердегі телекоммуникационды және компьютерлік технологиялар. Қоғаммен байланыс бөліміндегі телекоммуникационды және компьютерлік технологиялар қолданылуы.</w:t>
      </w:r>
    </w:p>
    <w:p w:rsidR="00E141BA" w:rsidRPr="00E141BA" w:rsidRDefault="00E141BA" w:rsidP="00E141BA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41BA">
        <w:rPr>
          <w:rFonts w:ascii="Times New Roman" w:hAnsi="Times New Roman" w:cs="Times New Roman"/>
          <w:sz w:val="24"/>
          <w:szCs w:val="24"/>
          <w:lang w:val="kk-KZ"/>
        </w:rPr>
        <w:t>Мәліметтер талдаудағы кемшіліктер.</w:t>
      </w:r>
    </w:p>
    <w:p w:rsidR="004320E9" w:rsidRPr="00E141BA" w:rsidRDefault="004320E9" w:rsidP="004320E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20E9" w:rsidRPr="00E141BA" w:rsidRDefault="004320E9" w:rsidP="004320E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320E9" w:rsidRPr="00E1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5A1"/>
    <w:multiLevelType w:val="hybridMultilevel"/>
    <w:tmpl w:val="87BCA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1128E"/>
    <w:multiLevelType w:val="hybridMultilevel"/>
    <w:tmpl w:val="20D86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E9"/>
    <w:rsid w:val="000C3F1E"/>
    <w:rsid w:val="003B1C0F"/>
    <w:rsid w:val="004320E9"/>
    <w:rsid w:val="00E1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 Windows</cp:lastModifiedBy>
  <cp:revision>2</cp:revision>
  <dcterms:created xsi:type="dcterms:W3CDTF">2018-01-21T20:01:00Z</dcterms:created>
  <dcterms:modified xsi:type="dcterms:W3CDTF">2018-01-21T20:01:00Z</dcterms:modified>
</cp:coreProperties>
</file>